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E40" w:rsidRPr="0019333D" w:rsidRDefault="008F1E40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>SYLABUS</w:t>
      </w:r>
    </w:p>
    <w:p w:rsidR="008F1E40" w:rsidRPr="0019333D" w:rsidRDefault="008F1E40" w:rsidP="008F1E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56952" w:rsidRPr="0019333D">
        <w:rPr>
          <w:rFonts w:ascii="Corbel" w:hAnsi="Corbel"/>
          <w:b/>
          <w:smallCaps/>
          <w:sz w:val="24"/>
          <w:szCs w:val="24"/>
        </w:rPr>
        <w:t>2</w:t>
      </w:r>
      <w:r w:rsidRPr="0019333D">
        <w:rPr>
          <w:rFonts w:ascii="Corbel" w:hAnsi="Corbel"/>
          <w:b/>
          <w:smallCaps/>
          <w:sz w:val="24"/>
          <w:szCs w:val="24"/>
        </w:rPr>
        <w:t>02</w:t>
      </w:r>
      <w:r w:rsidR="00487834">
        <w:rPr>
          <w:rFonts w:ascii="Corbel" w:hAnsi="Corbel"/>
          <w:b/>
          <w:smallCaps/>
          <w:sz w:val="24"/>
          <w:szCs w:val="24"/>
        </w:rPr>
        <w:t>1</w:t>
      </w:r>
      <w:r w:rsidRPr="0019333D">
        <w:rPr>
          <w:rFonts w:ascii="Corbel" w:hAnsi="Corbel"/>
          <w:b/>
          <w:smallCaps/>
          <w:sz w:val="24"/>
          <w:szCs w:val="24"/>
        </w:rPr>
        <w:t>/202</w:t>
      </w:r>
      <w:r w:rsidR="00487834">
        <w:rPr>
          <w:rFonts w:ascii="Corbel" w:hAnsi="Corbel"/>
          <w:b/>
          <w:smallCaps/>
          <w:sz w:val="24"/>
          <w:szCs w:val="24"/>
        </w:rPr>
        <w:t>6</w:t>
      </w:r>
      <w:r w:rsidRPr="0019333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F1E40" w:rsidRPr="0019333D" w:rsidRDefault="008F1E40" w:rsidP="008F1E4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  <w:t>Rok akademicki   202</w:t>
      </w:r>
      <w:r w:rsidR="00487834">
        <w:rPr>
          <w:rFonts w:ascii="Corbel" w:hAnsi="Corbel"/>
          <w:sz w:val="24"/>
          <w:szCs w:val="24"/>
        </w:rPr>
        <w:t>3</w:t>
      </w:r>
      <w:r w:rsidRPr="0019333D">
        <w:rPr>
          <w:rFonts w:ascii="Corbel" w:hAnsi="Corbel"/>
          <w:sz w:val="24"/>
          <w:szCs w:val="24"/>
        </w:rPr>
        <w:t>/</w:t>
      </w:r>
      <w:r w:rsidR="00487834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487834">
        <w:rPr>
          <w:rFonts w:ascii="Corbel" w:hAnsi="Corbel"/>
          <w:sz w:val="24"/>
          <w:szCs w:val="24"/>
        </w:rPr>
        <w:t>4</w:t>
      </w:r>
      <w:r w:rsidR="00356952" w:rsidRPr="0019333D">
        <w:rPr>
          <w:rFonts w:ascii="Corbel" w:hAnsi="Corbel"/>
          <w:sz w:val="24"/>
          <w:szCs w:val="24"/>
        </w:rPr>
        <w:t xml:space="preserve"> </w:t>
      </w:r>
      <w:r w:rsidR="00487834">
        <w:rPr>
          <w:rFonts w:ascii="Corbel" w:hAnsi="Corbel"/>
          <w:sz w:val="24"/>
          <w:szCs w:val="24"/>
        </w:rPr>
        <w:t>,</w:t>
      </w:r>
      <w:r w:rsidR="00356952" w:rsidRPr="0019333D">
        <w:rPr>
          <w:rFonts w:ascii="Corbel" w:hAnsi="Corbel"/>
          <w:sz w:val="24"/>
          <w:szCs w:val="24"/>
        </w:rPr>
        <w:t>202</w:t>
      </w:r>
      <w:r w:rsidR="00487834">
        <w:rPr>
          <w:rFonts w:ascii="Corbel" w:hAnsi="Corbel"/>
          <w:sz w:val="24"/>
          <w:szCs w:val="24"/>
        </w:rPr>
        <w:t>4</w:t>
      </w:r>
      <w:r w:rsidRPr="0019333D">
        <w:rPr>
          <w:rFonts w:ascii="Corbel" w:hAnsi="Corbel"/>
          <w:sz w:val="24"/>
          <w:szCs w:val="24"/>
        </w:rPr>
        <w:t>/</w:t>
      </w:r>
      <w:r w:rsidR="00356952" w:rsidRPr="0019333D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487834">
        <w:rPr>
          <w:rFonts w:ascii="Corbel" w:hAnsi="Corbel"/>
          <w:sz w:val="24"/>
          <w:szCs w:val="24"/>
        </w:rPr>
        <w:t>5,</w:t>
      </w:r>
      <w:r w:rsidR="00356952" w:rsidRPr="0019333D">
        <w:rPr>
          <w:rFonts w:ascii="Corbel" w:hAnsi="Corbel"/>
          <w:sz w:val="24"/>
          <w:szCs w:val="24"/>
        </w:rPr>
        <w:t xml:space="preserve"> 202</w:t>
      </w:r>
      <w:r w:rsidR="00487834">
        <w:rPr>
          <w:rFonts w:ascii="Corbel" w:hAnsi="Corbel"/>
          <w:sz w:val="24"/>
          <w:szCs w:val="24"/>
        </w:rPr>
        <w:t>5</w:t>
      </w:r>
      <w:r w:rsidRPr="0019333D">
        <w:rPr>
          <w:rFonts w:ascii="Corbel" w:hAnsi="Corbel"/>
          <w:sz w:val="24"/>
          <w:szCs w:val="24"/>
        </w:rPr>
        <w:t>/</w:t>
      </w:r>
      <w:r w:rsidR="00356952" w:rsidRPr="0019333D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487834">
        <w:rPr>
          <w:rFonts w:ascii="Corbel" w:hAnsi="Corbel"/>
          <w:sz w:val="24"/>
          <w:szCs w:val="24"/>
        </w:rPr>
        <w:t>6</w:t>
      </w:r>
    </w:p>
    <w:p w:rsidR="008F1E40" w:rsidRPr="0019333D" w:rsidRDefault="008F1E40" w:rsidP="008F1E40">
      <w:pPr>
        <w:spacing w:after="0" w:line="240" w:lineRule="auto"/>
        <w:rPr>
          <w:rFonts w:ascii="Corbel" w:hAnsi="Corbel"/>
          <w:sz w:val="24"/>
          <w:szCs w:val="24"/>
        </w:r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 w:rsidP="0035695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356952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356952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IV rok, 8 semestr;   V rok, 9 semestr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;  V rok, 10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  <w:bookmarkStart w:id="0" w:name="_GoBack"/>
            <w:bookmarkEnd w:id="0"/>
          </w:p>
        </w:tc>
      </w:tr>
      <w:tr w:rsidR="00356952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 w:rsidP="00CD6E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merytoryczne; przedmiot specjalnościowy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56952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952" w:rsidRPr="0019333D" w:rsidRDefault="00356952" w:rsidP="00CD6E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19333D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19333D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F1E40" w:rsidRPr="0019333D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Beata Gumienny     </w:t>
            </w:r>
          </w:p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  <w:p w:rsidR="008F1E40" w:rsidRPr="0019333D" w:rsidRDefault="008F1E40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dr Aneta Lew-Koralewicz</w:t>
            </w:r>
          </w:p>
        </w:tc>
      </w:tr>
    </w:tbl>
    <w:p w:rsidR="008F1E40" w:rsidRPr="0019333D" w:rsidRDefault="008F1E40" w:rsidP="008F1E4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* </w:t>
      </w:r>
      <w:r w:rsidRPr="0019333D">
        <w:rPr>
          <w:rFonts w:ascii="Corbel" w:hAnsi="Corbel"/>
          <w:i/>
          <w:sz w:val="24"/>
          <w:szCs w:val="24"/>
        </w:rPr>
        <w:t>-</w:t>
      </w:r>
      <w:r w:rsidRPr="0019333D">
        <w:rPr>
          <w:rFonts w:ascii="Corbel" w:hAnsi="Corbel"/>
          <w:b w:val="0"/>
          <w:i/>
          <w:sz w:val="24"/>
          <w:szCs w:val="24"/>
        </w:rPr>
        <w:t>opcjonalni</w:t>
      </w:r>
      <w:r w:rsidRPr="0019333D">
        <w:rPr>
          <w:rFonts w:ascii="Corbel" w:hAnsi="Corbel"/>
          <w:b w:val="0"/>
          <w:sz w:val="24"/>
          <w:szCs w:val="24"/>
        </w:rPr>
        <w:t>e,</w:t>
      </w:r>
      <w:r w:rsidRPr="0019333D">
        <w:rPr>
          <w:rFonts w:ascii="Corbel" w:hAnsi="Corbel"/>
          <w:i/>
          <w:sz w:val="24"/>
          <w:szCs w:val="24"/>
        </w:rPr>
        <w:t xml:space="preserve"> </w:t>
      </w:r>
      <w:r w:rsidRPr="0019333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F1E40" w:rsidRPr="0019333D" w:rsidRDefault="008F1E40" w:rsidP="008F1E4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F1E40" w:rsidRPr="0019333D" w:rsidRDefault="008F1E40" w:rsidP="008F1E40">
      <w:pPr>
        <w:pStyle w:val="Podpunkty"/>
        <w:ind w:left="284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Semestr</w:t>
            </w:r>
          </w:p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Wykł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Konw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Sem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Prakt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333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F1E40" w:rsidRPr="0019333D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:rsidR="00356952" w:rsidRPr="0019333D" w:rsidRDefault="00356952" w:rsidP="003569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hAnsi="Corbel"/>
          <w:smallCaps w:val="0"/>
          <w:szCs w:val="24"/>
        </w:rPr>
        <w:t>1.2.</w:t>
      </w:r>
      <w:r w:rsidRPr="0019333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eastAsia="MS Gothic" w:hAnsi="Corbel"/>
          <w:b w:val="0"/>
          <w:szCs w:val="24"/>
        </w:rPr>
        <w:sym w:font="Wingdings" w:char="F078"/>
      </w:r>
      <w:r w:rsidRPr="0019333D">
        <w:rPr>
          <w:rFonts w:ascii="Corbel" w:eastAsia="MS Gothic" w:hAnsi="Corbel"/>
          <w:b w:val="0"/>
          <w:szCs w:val="24"/>
        </w:rPr>
        <w:t xml:space="preserve"> </w:t>
      </w:r>
      <w:r w:rsidRPr="0019333D">
        <w:rPr>
          <w:rFonts w:ascii="Corbel" w:hAnsi="Corbel"/>
          <w:b w:val="0"/>
          <w:smallCaps w:val="0"/>
          <w:szCs w:val="24"/>
        </w:rPr>
        <w:t>zajęcia w formie tradycyjnej</w:t>
      </w:r>
    </w:p>
    <w:p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MS Gothic" w:eastAsia="MS Gothic" w:hAnsi="MS Gothic" w:cs="MS Gothic" w:hint="eastAsia"/>
          <w:b w:val="0"/>
          <w:szCs w:val="24"/>
        </w:rPr>
        <w:t>☐</w:t>
      </w:r>
      <w:r w:rsidRPr="001933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1.3 </w:t>
      </w:r>
      <w:r w:rsidRPr="0019333D">
        <w:rPr>
          <w:rFonts w:ascii="Corbel" w:hAnsi="Corbel"/>
          <w:szCs w:val="24"/>
        </w:rPr>
        <w:tab/>
        <w:t xml:space="preserve">Forma zaliczenia przedmiotu  (z toku) </w:t>
      </w:r>
    </w:p>
    <w:p w:rsidR="008F1E40" w:rsidRPr="0019333D" w:rsidRDefault="00356952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ab/>
        <w:t>zaliczenie z oceną</w:t>
      </w:r>
    </w:p>
    <w:p w:rsidR="008F1E40" w:rsidRPr="0019333D" w:rsidRDefault="008F1E40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F1E40" w:rsidRPr="0019333D" w:rsidTr="008F1E4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1. zaliczenie przedmiotów realizowanych w  toku studiów (semestr VII) dla praktyki w semestrze VIII;</w:t>
            </w:r>
          </w:p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2. zaliczenie przedmiotów realizowanych w  toku studiów (semestr VIII) dla praktyki w semestrze IX;</w:t>
            </w:r>
          </w:p>
          <w:p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3. zaliczenie przedmiotów realizowanych w  toku studiów (semestr IX) dla praktyki w semestrze X.</w:t>
            </w:r>
          </w:p>
        </w:tc>
      </w:tr>
    </w:tbl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356952" w:rsidRPr="0019333D" w:rsidRDefault="00356952" w:rsidP="008F1E40">
      <w:pPr>
        <w:pStyle w:val="Punktygwne"/>
        <w:spacing w:before="0" w:after="0"/>
        <w:rPr>
          <w:rFonts w:ascii="Corbel" w:hAnsi="Corbel"/>
          <w:szCs w:val="24"/>
        </w:rPr>
        <w:sectPr w:rsidR="00356952" w:rsidRPr="0019333D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:rsidR="008F1E40" w:rsidRPr="0019333D" w:rsidRDefault="008F1E40" w:rsidP="006D5D08">
      <w:pPr>
        <w:pStyle w:val="Podpunkty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Poznanie przez studentów specyfiki funkcjonowania przedszkola, szkoły lub placówki systemu oświaty, w tym działań diagnostycznych, edukacyjnych, terapeutycznych  i opiekuńczo - wychowawczych.</w:t>
            </w:r>
          </w:p>
        </w:tc>
      </w:tr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dokumentami prawno-organizacyjnymi stanowiącymi podstawy funkcjonowania instytucji oświat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owych dla dzieci i młodzieży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F1E40" w:rsidRPr="0019333D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pracy dydaktyczno-wychowawczej, opiekuńczej, terapeutycznej i rewalid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acyjnej z dziećmi i uczniami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:rsidR="008F1E40" w:rsidRPr="0019333D" w:rsidRDefault="008F1E40" w:rsidP="008F1E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F1E40" w:rsidRPr="0019333D" w:rsidRDefault="008F1E40" w:rsidP="008F1E4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>3.2 Efekty uczenia się dla podczas 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F1E40" w:rsidRPr="0019333D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19333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536F85" w:rsidRPr="0019333D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student/-ka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F1E40" w:rsidRPr="0019333D" w:rsidTr="00356952">
        <w:trPr>
          <w:trHeight w:val="62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Omówi zadania charakterystyczne dla przedszkola, szkoły lub placówki systemu oświaty oraz środowisko, w jakim one działają.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E.3I.W1.</w:t>
            </w:r>
          </w:p>
        </w:tc>
      </w:tr>
      <w:tr w:rsidR="008F1E40" w:rsidRPr="0019333D" w:rsidTr="00356952">
        <w:trPr>
          <w:trHeight w:val="76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Scharakteryzuje organizację, statut i plan pracy przedszkola, szkoły lub placówki systemu oświaty oraz program wychowawczo-profilaktyczny.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E.3I.W2.</w:t>
            </w:r>
          </w:p>
        </w:tc>
      </w:tr>
      <w:tr w:rsidR="008F1E40" w:rsidRPr="0019333D" w:rsidTr="00356952">
        <w:trPr>
          <w:trHeight w:val="78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Wymieni zasady zapewniania bezpieczeństwa dzieciom w przedszkolu, uczniom w szkole lub placówce systemu oświaty i poza nimi.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E.3I.W3.</w:t>
            </w:r>
          </w:p>
        </w:tc>
      </w:tr>
      <w:tr w:rsidR="008F1E40" w:rsidRPr="0019333D" w:rsidTr="00356952">
        <w:trPr>
          <w:trHeight w:val="80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 xml:space="preserve"> wnioski z obserwacji pracy nauczycieli, ich interakcji z dziećmi i uczniami oraz sposobu, w jaki planują i przeprowadzają zajęcia dydaktyczne, wychowawcze i opiekuńcze;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E.3I.U1.</w:t>
            </w:r>
          </w:p>
        </w:tc>
      </w:tr>
      <w:tr w:rsidR="008F1E40" w:rsidRPr="0019333D" w:rsidTr="00356952">
        <w:trPr>
          <w:trHeight w:val="59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obserwacji sposobu integracji działań opiekuńczo-wychowawczych i dydaktycznych przez nauczycieli.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E.3I.U2.</w:t>
            </w:r>
          </w:p>
        </w:tc>
      </w:tr>
      <w:tr w:rsidR="008F1E40" w:rsidRPr="0019333D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bezpośredniej obserwacji pozalekcyjnych działań opiekuńczo- -wychowawczych nauczycieli, w tym podczas dyżurów na przerwach międzylekcyjnych i zorganizowanych wyjść grup uczniowskich;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E.3I.U3.</w:t>
            </w:r>
          </w:p>
        </w:tc>
      </w:tr>
      <w:tr w:rsidR="008F1E40" w:rsidRPr="0019333D" w:rsidTr="00356952">
        <w:trPr>
          <w:trHeight w:val="47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Zaplanuje i przeprowadzi zajęcia pod nadzorem opiekuna praktyk zawodowych.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E.3I.U4.</w:t>
            </w:r>
          </w:p>
        </w:tc>
      </w:tr>
      <w:tr w:rsidR="008F1E40" w:rsidRPr="0019333D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Zanalizuje przy pomocy opiekuna praktyk zawodowych oraz nauczycieli akademickich prowadzących zajęcia w zakresie przygotowania psychologiczno-pedagogicznego, sytuacje i zdarzenia pedagogiczne zaobserwowane lub </w:t>
            </w:r>
            <w:r w:rsidRPr="0019333D">
              <w:rPr>
                <w:rFonts w:ascii="Corbel" w:hAnsi="Corbel"/>
                <w:sz w:val="24"/>
                <w:szCs w:val="24"/>
              </w:rPr>
              <w:lastRenderedPageBreak/>
              <w:t>doświadczone w czasie praktyk.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lastRenderedPageBreak/>
              <w:t>E.3I.U5.</w:t>
            </w:r>
          </w:p>
        </w:tc>
      </w:tr>
      <w:tr w:rsidR="008F1E40" w:rsidRPr="0019333D" w:rsidTr="00356952">
        <w:trPr>
          <w:trHeight w:val="53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 z opiekunem praktyk zawodowych oraz z nauczycielami w celu poszerzania swojej wiedzy.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E.3I.K1.</w:t>
            </w:r>
          </w:p>
        </w:tc>
      </w:tr>
    </w:tbl>
    <w:p w:rsidR="008F1E40" w:rsidRPr="0019333D" w:rsidRDefault="008F1E40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333D" w:rsidRPr="0019333D" w:rsidRDefault="0019333D" w:rsidP="0019333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3.3 Treści programowe </w:t>
      </w:r>
      <w:r w:rsidRPr="0019333D">
        <w:rPr>
          <w:rFonts w:ascii="Corbel" w:hAnsi="Corbel"/>
          <w:sz w:val="24"/>
          <w:szCs w:val="24"/>
        </w:rPr>
        <w:t xml:space="preserve">  </w:t>
      </w:r>
    </w:p>
    <w:p w:rsidR="0019333D" w:rsidRPr="0019333D" w:rsidRDefault="0019333D" w:rsidP="0019333D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wykładu - nie dotyczy</w:t>
      </w:r>
    </w:p>
    <w:p w:rsidR="0019333D" w:rsidRPr="0019333D" w:rsidRDefault="0019333D" w:rsidP="0019333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9333D" w:rsidRPr="0019333D" w:rsidRDefault="0019333D" w:rsidP="0019333D">
      <w:pPr>
        <w:pStyle w:val="Akapitzlist"/>
        <w:numPr>
          <w:ilvl w:val="0"/>
          <w:numId w:val="23"/>
        </w:numPr>
        <w:spacing w:after="7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36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Zapoznanie ze strukturą organizacyjną i zadaniami przedszkola, szkoły, placówki, w tym z dokumentami regulującymi ich funkcjonowanie (statut, plan pracy, program wychowawczo-profilaktyczny) oraz z zasadami zapewniania bezpieczeństwa.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Zapoznanie ze specyfiką pracy nauczycieli i specjalistów zatrudnionych w przedszkolach, szkołach i placówkach dla dzieci i młodzieży ze spektrum autyzmu.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pracy nauczycieli, ich interakcji z dziećmi i uczniami oraz sposobu planowania i przeprowadzania zajęć dydaktycznych, wychowawczych, opiekuńczych, terapeutycznych, rewalidacyjnych. Formułowanie wniosków na podstawie zaobserwowanych sytuacji.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Wysuwanie wniosków z obserwacji sposobu integracji działań opiekuńczo-wychowawczych, dydaktycznych, terapeutycznych i rewalidacyjnych podejmowanych przez nauczycieli i specjalistów wobec dzieci i uczniów ze spektrum autyzmu.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Formułowanie wniosków z bezpośredniej obserwacji pozalekcyjnych działań opiekuńczo-wychowawczych podejmowanych przez nauczycieli.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Zaplanowanie i przeprowadzenie zajęć edukacyjnych, rewalidacyjnych, terapeutycznych pod nadzorem opiekuna praktyk zawodowych. 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Analizowanie sytuacji oraz zdarzeń pedagogicznych zaobserwowanych lub doświadczanych przez studenta podczas praktyk. </w:t>
            </w:r>
          </w:p>
        </w:tc>
      </w:tr>
      <w:tr w:rsidR="0019333D" w:rsidRPr="0019333D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wiedzy.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szCs w:val="24"/>
        </w:rPr>
        <w:t>3.4 Metody dydaktyczne</w:t>
      </w:r>
      <w:r w:rsidRPr="0019333D">
        <w:rPr>
          <w:rFonts w:ascii="Corbel" w:hAnsi="Corbel"/>
          <w:b w:val="0"/>
          <w:szCs w:val="24"/>
        </w:rPr>
        <w:t xml:space="preserve"> - </w:t>
      </w:r>
      <w:r w:rsidRPr="0019333D">
        <w:rPr>
          <w:rFonts w:ascii="Corbel" w:hAnsi="Corbel"/>
          <w:i/>
          <w:szCs w:val="24"/>
        </w:rPr>
        <w:t xml:space="preserve">zajęcia praktyczne </w:t>
      </w: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 METODY I KRYTERIA OCENY </w:t>
      </w:r>
    </w:p>
    <w:p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715"/>
        <w:gridCol w:w="2117"/>
      </w:tblGrid>
      <w:tr w:rsidR="0019333D" w:rsidRPr="0019333D" w:rsidTr="001E785B">
        <w:trPr>
          <w:trHeight w:val="9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333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333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284B5D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:rsidTr="00284B5D">
        <w:trPr>
          <w:trHeight w:val="2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4.2 Warunki zaliczenia przedmiotu (kryteria oceniania) </w:t>
      </w:r>
    </w:p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333D" w:rsidRPr="0019333D" w:rsidTr="00284B5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- Pozytywna opinia i ocena dokonana przez opiekuna praktykanta w placówce</w:t>
            </w: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- Zaliczenie dokonane przez opiekuna praktyk z ramienia uczelni 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19333D" w:rsidRPr="0019333D" w:rsidTr="00284B5D">
        <w:tc>
          <w:tcPr>
            <w:tcW w:w="4962" w:type="dxa"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9333D" w:rsidRPr="0019333D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6. PRAKTYKI ZAWODOWE W RAMACH PRZEDMIOTU</w:t>
      </w: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19333D" w:rsidRPr="0019333D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9333D" w:rsidRPr="0019333D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7. LITERATURA </w:t>
      </w:r>
    </w:p>
    <w:p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333D" w:rsidRPr="0019333D" w:rsidTr="00284B5D">
        <w:trPr>
          <w:trHeight w:val="4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Literatura podstawowa: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Błeszyński J. (red. nauk.),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Terapie wspomagające rozwój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. Kraków 2005.</w:t>
            </w:r>
          </w:p>
          <w:p w:rsidR="0019333D" w:rsidRPr="0019333D" w:rsidRDefault="0019333D" w:rsidP="00284B5D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Bobkowicz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Lewartowska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9333D">
              <w:rPr>
                <w:rFonts w:ascii="Corbel" w:hAnsi="Corbel"/>
                <w:sz w:val="24"/>
                <w:szCs w:val="24"/>
              </w:rPr>
              <w:t>, Kraków 2005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Hilde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De Clerk, </w:t>
            </w:r>
            <w:r w:rsidRPr="0019333D">
              <w:rPr>
                <w:rStyle w:val="Pogrubienie"/>
                <w:rFonts w:ascii="Corbel" w:hAnsi="Corbel"/>
                <w:b w:val="0"/>
                <w:i/>
                <w:sz w:val="24"/>
                <w:szCs w:val="24"/>
              </w:rPr>
              <w:t>Autyzm od wewnątrz – przewodnik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Warszawa 2007. 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terapia,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Rzeszów 2017.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Myers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życiowych dzieci z autyzmem lub zespołem  Aspergera</w:t>
            </w:r>
            <w:r w:rsidRPr="0019333D">
              <w:rPr>
                <w:rFonts w:ascii="Corbel" w:hAnsi="Corbel"/>
                <w:sz w:val="24"/>
                <w:szCs w:val="24"/>
              </w:rPr>
              <w:t>. Wydawnictwo Harmonia, 2010.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Ozonoff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Sally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, Dawson Geraldine, James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McPartland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,  </w:t>
            </w:r>
            <w:proofErr w:type="spellStart"/>
            <w:r w:rsidRPr="0019333D">
              <w:rPr>
                <w:rFonts w:ascii="Corbel" w:hAnsi="Corbel"/>
                <w:i/>
                <w:sz w:val="24"/>
                <w:szCs w:val="24"/>
              </w:rPr>
              <w:t>Wysokofunkcjonujące</w:t>
            </w:r>
            <w:proofErr w:type="spellEnd"/>
            <w:r w:rsidRPr="0019333D">
              <w:rPr>
                <w:rFonts w:ascii="Corbel" w:hAnsi="Corbel"/>
                <w:i/>
                <w:sz w:val="24"/>
                <w:szCs w:val="24"/>
              </w:rPr>
              <w:t xml:space="preserve"> dzieci ze spektrum autyzmu</w:t>
            </w:r>
            <w:r w:rsidRPr="0019333D">
              <w:rPr>
                <w:rFonts w:ascii="Corbel" w:hAnsi="Corbel"/>
                <w:sz w:val="24"/>
                <w:szCs w:val="24"/>
              </w:rPr>
              <w:t>. Wyd. UJ., 2015.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 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i przywiązanie</w:t>
            </w:r>
            <w:r w:rsidRPr="0019333D">
              <w:rPr>
                <w:rFonts w:ascii="Corbel" w:hAnsi="Corbel"/>
                <w:sz w:val="24"/>
                <w:szCs w:val="24"/>
              </w:rPr>
              <w:t>., Gdańsk 2003.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E., Danielewicz, D. (red.)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Rodzina z dzieckiem z niepełnosprawnością</w:t>
            </w:r>
            <w:r w:rsidRPr="0019333D">
              <w:rPr>
                <w:rFonts w:ascii="Corbel" w:hAnsi="Corbel"/>
                <w:sz w:val="24"/>
                <w:szCs w:val="24"/>
              </w:rPr>
              <w:t>. Gdańsk: 2007.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Prokopiak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A.: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Uczeń z autyzmem.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Wyd. UMCS, Lublin 2017.</w:t>
            </w:r>
          </w:p>
          <w:p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Rogers S. J., Dawson G.,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Vismara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L.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Kraków: Wyd. UJ. Kraków 2015.</w:t>
            </w:r>
          </w:p>
        </w:tc>
      </w:tr>
      <w:tr w:rsidR="0019333D" w:rsidRPr="0019333D" w:rsidTr="00284B5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Ball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a wczesna interwencja</w:t>
            </w:r>
            <w:r w:rsidRPr="0019333D">
              <w:rPr>
                <w:rFonts w:ascii="Corbel" w:hAnsi="Corbel"/>
                <w:sz w:val="24"/>
                <w:szCs w:val="24"/>
              </w:rPr>
              <w:t>, Sopot 2016.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Glick B., J. C. Gibbs,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Trening zastępowania agresji</w:t>
            </w:r>
            <w:r w:rsidRPr="0019333D">
              <w:rPr>
                <w:rFonts w:ascii="Corbel" w:hAnsi="Corbel"/>
                <w:sz w:val="24"/>
                <w:szCs w:val="24"/>
              </w:rPr>
              <w:t>.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Instytut </w:t>
            </w:r>
            <w:proofErr w:type="spellStart"/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Amity</w:t>
            </w:r>
            <w:proofErr w:type="spellEnd"/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2011. 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19333D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,  Kraków 2008.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Reddy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społecznych dziecka</w:t>
            </w:r>
            <w:r w:rsidRPr="0019333D">
              <w:rPr>
                <w:rFonts w:ascii="Corbel" w:hAnsi="Corbel"/>
                <w:sz w:val="24"/>
                <w:szCs w:val="24"/>
              </w:rPr>
              <w:t>. PW Warszawa 2019.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Schopler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E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., Ćwiczenia edukacyjne dla dzieci autystycznych</w:t>
            </w:r>
            <w:r w:rsidRPr="0019333D">
              <w:rPr>
                <w:rFonts w:ascii="Corbel" w:hAnsi="Corbel"/>
                <w:sz w:val="24"/>
                <w:szCs w:val="24"/>
              </w:rPr>
              <w:t>, SPOA, 1995.</w:t>
            </w:r>
          </w:p>
          <w:p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Suchowierska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M., Bąbel P., Ostaszewski P.,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19333D">
              <w:rPr>
                <w:rFonts w:ascii="Corbel" w:hAnsi="Corbel"/>
                <w:sz w:val="24"/>
                <w:szCs w:val="24"/>
              </w:rPr>
              <w:t>, Sopot 2012.</w:t>
            </w:r>
          </w:p>
        </w:tc>
      </w:tr>
    </w:tbl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rPr>
          <w:rFonts w:ascii="Corbel" w:eastAsia="Times New Roman" w:hAnsi="Corbel"/>
          <w:sz w:val="24"/>
          <w:szCs w:val="24"/>
          <w:lang w:eastAsia="pl-PL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>Akceptacja Kierownika Jednostki lub osoby upoważnionej</w:t>
      </w: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:rsidR="0019333D" w:rsidRPr="0019333D" w:rsidRDefault="0019333D" w:rsidP="0019333D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5A7F" w:rsidRPr="0019333D" w:rsidRDefault="00F45A7F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F45A7F" w:rsidRPr="0019333D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D79FB" w:rsidRPr="0019333D" w:rsidRDefault="003D79FB" w:rsidP="009008A5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lastRenderedPageBreak/>
        <w:t> </w:t>
      </w:r>
    </w:p>
    <w:sectPr w:rsidR="003D79FB" w:rsidRPr="001933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187" w:rsidRDefault="009A7187" w:rsidP="00C16ABF">
      <w:pPr>
        <w:spacing w:after="0" w:line="240" w:lineRule="auto"/>
      </w:pPr>
      <w:r>
        <w:separator/>
      </w:r>
    </w:p>
  </w:endnote>
  <w:endnote w:type="continuationSeparator" w:id="0">
    <w:p w:rsidR="009A7187" w:rsidRDefault="009A71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187" w:rsidRDefault="009A7187" w:rsidP="00C16ABF">
      <w:pPr>
        <w:spacing w:after="0" w:line="240" w:lineRule="auto"/>
      </w:pPr>
      <w:r>
        <w:separator/>
      </w:r>
    </w:p>
  </w:footnote>
  <w:footnote w:type="continuationSeparator" w:id="0">
    <w:p w:rsidR="009A7187" w:rsidRDefault="009A7187" w:rsidP="00C16ABF">
      <w:pPr>
        <w:spacing w:after="0" w:line="240" w:lineRule="auto"/>
      </w:pPr>
      <w:r>
        <w:continuationSeparator/>
      </w:r>
    </w:p>
  </w:footnote>
  <w:footnote w:id="1">
    <w:p w:rsidR="008F1E40" w:rsidRDefault="008F1E40" w:rsidP="008F1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5591B"/>
    <w:multiLevelType w:val="hybridMultilevel"/>
    <w:tmpl w:val="A4CEE3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3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B72A9"/>
    <w:multiLevelType w:val="hybridMultilevel"/>
    <w:tmpl w:val="30FC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B30FD8"/>
    <w:multiLevelType w:val="hybridMultilevel"/>
    <w:tmpl w:val="D2B05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0FD3"/>
    <w:multiLevelType w:val="hybridMultilevel"/>
    <w:tmpl w:val="6BC0229E"/>
    <w:lvl w:ilvl="0" w:tplc="18D88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27BBF"/>
    <w:multiLevelType w:val="hybridMultilevel"/>
    <w:tmpl w:val="DC6CAE4E"/>
    <w:lvl w:ilvl="0" w:tplc="65F263D4">
      <w:start w:val="1"/>
      <w:numFmt w:val="decimal"/>
      <w:lvlText w:val="%1."/>
      <w:lvlJc w:val="left"/>
      <w:pPr>
        <w:ind w:left="360" w:hanging="360"/>
      </w:pPr>
      <w:rPr>
        <w:rFonts w:ascii="Corbel" w:hAnsi="Corbel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E0DC5"/>
    <w:multiLevelType w:val="hybridMultilevel"/>
    <w:tmpl w:val="E6FE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44272"/>
    <w:multiLevelType w:val="hybridMultilevel"/>
    <w:tmpl w:val="8152B8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5AC45E26"/>
    <w:multiLevelType w:val="hybridMultilevel"/>
    <w:tmpl w:val="3F80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37685"/>
    <w:multiLevelType w:val="hybridMultilevel"/>
    <w:tmpl w:val="5FC4712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653B5885"/>
    <w:multiLevelType w:val="hybridMultilevel"/>
    <w:tmpl w:val="61C8B9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B9D282F"/>
    <w:multiLevelType w:val="hybridMultilevel"/>
    <w:tmpl w:val="A088EE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305522"/>
    <w:multiLevelType w:val="hybridMultilevel"/>
    <w:tmpl w:val="8B443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80E40"/>
    <w:multiLevelType w:val="hybridMultilevel"/>
    <w:tmpl w:val="DFC08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C7161A5"/>
    <w:multiLevelType w:val="hybridMultilevel"/>
    <w:tmpl w:val="70362DA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7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15"/>
  </w:num>
  <w:num w:numId="5">
    <w:abstractNumId w:val="3"/>
  </w:num>
  <w:num w:numId="6">
    <w:abstractNumId w:val="1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"/>
  </w:num>
  <w:num w:numId="11">
    <w:abstractNumId w:val="0"/>
  </w:num>
  <w:num w:numId="12">
    <w:abstractNumId w:val="27"/>
  </w:num>
  <w:num w:numId="13">
    <w:abstractNumId w:val="11"/>
  </w:num>
  <w:num w:numId="14">
    <w:abstractNumId w:val="19"/>
  </w:num>
  <w:num w:numId="15">
    <w:abstractNumId w:val="4"/>
  </w:num>
  <w:num w:numId="16">
    <w:abstractNumId w:val="2"/>
  </w:num>
  <w:num w:numId="17">
    <w:abstractNumId w:val="26"/>
  </w:num>
  <w:num w:numId="18">
    <w:abstractNumId w:val="9"/>
  </w:num>
  <w:num w:numId="19">
    <w:abstractNumId w:val="22"/>
  </w:num>
  <w:num w:numId="20">
    <w:abstractNumId w:val="8"/>
  </w:num>
  <w:num w:numId="21">
    <w:abstractNumId w:val="23"/>
  </w:num>
  <w:num w:numId="22">
    <w:abstractNumId w:val="2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25"/>
  </w:num>
  <w:num w:numId="28">
    <w:abstractNumId w:val="21"/>
  </w:num>
  <w:num w:numId="29">
    <w:abstractNumId w:val="20"/>
  </w:num>
  <w:num w:numId="30">
    <w:abstractNumId w:val="13"/>
  </w:num>
  <w:num w:numId="31">
    <w:abstractNumId w:val="6"/>
  </w:num>
  <w:num w:numId="3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275E"/>
    <w:rsid w:val="0000307A"/>
    <w:rsid w:val="00004294"/>
    <w:rsid w:val="000048FD"/>
    <w:rsid w:val="000077B4"/>
    <w:rsid w:val="00015B8F"/>
    <w:rsid w:val="00015CD0"/>
    <w:rsid w:val="00021A75"/>
    <w:rsid w:val="00022ECE"/>
    <w:rsid w:val="0002440A"/>
    <w:rsid w:val="00033B2D"/>
    <w:rsid w:val="00042A51"/>
    <w:rsid w:val="00042D2E"/>
    <w:rsid w:val="00044C82"/>
    <w:rsid w:val="00046065"/>
    <w:rsid w:val="00053A27"/>
    <w:rsid w:val="0005715D"/>
    <w:rsid w:val="000605E3"/>
    <w:rsid w:val="0006317D"/>
    <w:rsid w:val="00070ED6"/>
    <w:rsid w:val="00072E77"/>
    <w:rsid w:val="000742DC"/>
    <w:rsid w:val="0007657E"/>
    <w:rsid w:val="000779FD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4694"/>
    <w:rsid w:val="000D52B4"/>
    <w:rsid w:val="000E2D6A"/>
    <w:rsid w:val="000E44AB"/>
    <w:rsid w:val="000F1C57"/>
    <w:rsid w:val="000F5615"/>
    <w:rsid w:val="001001B4"/>
    <w:rsid w:val="00106941"/>
    <w:rsid w:val="001155B5"/>
    <w:rsid w:val="00115C98"/>
    <w:rsid w:val="00115F92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F37"/>
    <w:rsid w:val="0019333D"/>
    <w:rsid w:val="00193E00"/>
    <w:rsid w:val="001A70D2"/>
    <w:rsid w:val="001B3624"/>
    <w:rsid w:val="001D237A"/>
    <w:rsid w:val="001D513E"/>
    <w:rsid w:val="001D657B"/>
    <w:rsid w:val="001D7B54"/>
    <w:rsid w:val="001E0209"/>
    <w:rsid w:val="001E47DD"/>
    <w:rsid w:val="001F278D"/>
    <w:rsid w:val="001F2CA2"/>
    <w:rsid w:val="00203758"/>
    <w:rsid w:val="002037CE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60C10"/>
    <w:rsid w:val="00266FBB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4D55"/>
    <w:rsid w:val="002B5EA0"/>
    <w:rsid w:val="002B6119"/>
    <w:rsid w:val="002B74EA"/>
    <w:rsid w:val="002C1F06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3018BA"/>
    <w:rsid w:val="0030395F"/>
    <w:rsid w:val="00305C92"/>
    <w:rsid w:val="0030655C"/>
    <w:rsid w:val="00310ED9"/>
    <w:rsid w:val="00314841"/>
    <w:rsid w:val="00314E1B"/>
    <w:rsid w:val="003151C5"/>
    <w:rsid w:val="0031578F"/>
    <w:rsid w:val="00315CDE"/>
    <w:rsid w:val="003162A2"/>
    <w:rsid w:val="00321345"/>
    <w:rsid w:val="00326BFA"/>
    <w:rsid w:val="00333852"/>
    <w:rsid w:val="003343CF"/>
    <w:rsid w:val="00340D9A"/>
    <w:rsid w:val="00346FE9"/>
    <w:rsid w:val="0034759A"/>
    <w:rsid w:val="003503F6"/>
    <w:rsid w:val="003530DD"/>
    <w:rsid w:val="0035362C"/>
    <w:rsid w:val="00356952"/>
    <w:rsid w:val="00360737"/>
    <w:rsid w:val="00363F78"/>
    <w:rsid w:val="003721AF"/>
    <w:rsid w:val="00376DE6"/>
    <w:rsid w:val="00386039"/>
    <w:rsid w:val="00393146"/>
    <w:rsid w:val="003A0A5B"/>
    <w:rsid w:val="003A1176"/>
    <w:rsid w:val="003A637D"/>
    <w:rsid w:val="003A6DF3"/>
    <w:rsid w:val="003A7E71"/>
    <w:rsid w:val="003B0341"/>
    <w:rsid w:val="003B2465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2FC0"/>
    <w:rsid w:val="0045319B"/>
    <w:rsid w:val="00456A86"/>
    <w:rsid w:val="00460F0E"/>
    <w:rsid w:val="00461EFC"/>
    <w:rsid w:val="004632B2"/>
    <w:rsid w:val="004652C2"/>
    <w:rsid w:val="0046552C"/>
    <w:rsid w:val="00466181"/>
    <w:rsid w:val="004706D1"/>
    <w:rsid w:val="00471326"/>
    <w:rsid w:val="00471FCA"/>
    <w:rsid w:val="0047598D"/>
    <w:rsid w:val="004840FD"/>
    <w:rsid w:val="00484AFA"/>
    <w:rsid w:val="00487834"/>
    <w:rsid w:val="00490F7D"/>
    <w:rsid w:val="00491678"/>
    <w:rsid w:val="00491D79"/>
    <w:rsid w:val="004968E2"/>
    <w:rsid w:val="004A0541"/>
    <w:rsid w:val="004A124F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0CC"/>
    <w:rsid w:val="00517C63"/>
    <w:rsid w:val="00530786"/>
    <w:rsid w:val="00531055"/>
    <w:rsid w:val="0053521E"/>
    <w:rsid w:val="005363C4"/>
    <w:rsid w:val="00536BDE"/>
    <w:rsid w:val="00536F85"/>
    <w:rsid w:val="00543ACC"/>
    <w:rsid w:val="00547969"/>
    <w:rsid w:val="00562046"/>
    <w:rsid w:val="0056696D"/>
    <w:rsid w:val="00566AA7"/>
    <w:rsid w:val="00570D05"/>
    <w:rsid w:val="00590583"/>
    <w:rsid w:val="0059484D"/>
    <w:rsid w:val="005965DD"/>
    <w:rsid w:val="005A0855"/>
    <w:rsid w:val="005A3196"/>
    <w:rsid w:val="005B4643"/>
    <w:rsid w:val="005B74C2"/>
    <w:rsid w:val="005C00E9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6835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57B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90E6D"/>
    <w:rsid w:val="00696477"/>
    <w:rsid w:val="00696611"/>
    <w:rsid w:val="00697B8E"/>
    <w:rsid w:val="006A6A41"/>
    <w:rsid w:val="006A70B5"/>
    <w:rsid w:val="006B2CB7"/>
    <w:rsid w:val="006B707C"/>
    <w:rsid w:val="006C2E1D"/>
    <w:rsid w:val="006C4B35"/>
    <w:rsid w:val="006D050F"/>
    <w:rsid w:val="006D2FAE"/>
    <w:rsid w:val="006D5D08"/>
    <w:rsid w:val="006D5D8F"/>
    <w:rsid w:val="006D6139"/>
    <w:rsid w:val="006D6441"/>
    <w:rsid w:val="006E2377"/>
    <w:rsid w:val="006E3A79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7157"/>
    <w:rsid w:val="00787C2A"/>
    <w:rsid w:val="00790E27"/>
    <w:rsid w:val="0079794C"/>
    <w:rsid w:val="007A265C"/>
    <w:rsid w:val="007A3790"/>
    <w:rsid w:val="007A4022"/>
    <w:rsid w:val="007A6E6E"/>
    <w:rsid w:val="007B08DF"/>
    <w:rsid w:val="007B33D9"/>
    <w:rsid w:val="007B7FDF"/>
    <w:rsid w:val="007C029C"/>
    <w:rsid w:val="007C3299"/>
    <w:rsid w:val="007C3BCC"/>
    <w:rsid w:val="007C4546"/>
    <w:rsid w:val="007C613F"/>
    <w:rsid w:val="007D282F"/>
    <w:rsid w:val="007D6E56"/>
    <w:rsid w:val="007E17DF"/>
    <w:rsid w:val="007E20C3"/>
    <w:rsid w:val="007F4155"/>
    <w:rsid w:val="007F4526"/>
    <w:rsid w:val="008023D4"/>
    <w:rsid w:val="00811B74"/>
    <w:rsid w:val="0081554D"/>
    <w:rsid w:val="0081707E"/>
    <w:rsid w:val="008205A4"/>
    <w:rsid w:val="00820F9D"/>
    <w:rsid w:val="008260AB"/>
    <w:rsid w:val="00827496"/>
    <w:rsid w:val="008314E7"/>
    <w:rsid w:val="00840904"/>
    <w:rsid w:val="008449B3"/>
    <w:rsid w:val="00846F3D"/>
    <w:rsid w:val="00850728"/>
    <w:rsid w:val="008552A2"/>
    <w:rsid w:val="0085747A"/>
    <w:rsid w:val="00864E86"/>
    <w:rsid w:val="00884922"/>
    <w:rsid w:val="00885F64"/>
    <w:rsid w:val="00890133"/>
    <w:rsid w:val="008917F9"/>
    <w:rsid w:val="00893142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1E40"/>
    <w:rsid w:val="008F6E29"/>
    <w:rsid w:val="008F732D"/>
    <w:rsid w:val="009008A5"/>
    <w:rsid w:val="00916188"/>
    <w:rsid w:val="009217B5"/>
    <w:rsid w:val="00923D7D"/>
    <w:rsid w:val="00931E4A"/>
    <w:rsid w:val="00944454"/>
    <w:rsid w:val="00944F4F"/>
    <w:rsid w:val="0094534C"/>
    <w:rsid w:val="009508DF"/>
    <w:rsid w:val="00950DAC"/>
    <w:rsid w:val="00954479"/>
    <w:rsid w:val="00954A07"/>
    <w:rsid w:val="009632B1"/>
    <w:rsid w:val="00964D08"/>
    <w:rsid w:val="009660B5"/>
    <w:rsid w:val="00966326"/>
    <w:rsid w:val="009679B7"/>
    <w:rsid w:val="00975C66"/>
    <w:rsid w:val="00975F74"/>
    <w:rsid w:val="009821E7"/>
    <w:rsid w:val="009949CD"/>
    <w:rsid w:val="00997F14"/>
    <w:rsid w:val="009A027A"/>
    <w:rsid w:val="009A4EF0"/>
    <w:rsid w:val="009A7187"/>
    <w:rsid w:val="009A78D9"/>
    <w:rsid w:val="009B4176"/>
    <w:rsid w:val="009C1138"/>
    <w:rsid w:val="009C3E31"/>
    <w:rsid w:val="009C54AE"/>
    <w:rsid w:val="009C788E"/>
    <w:rsid w:val="009D0036"/>
    <w:rsid w:val="009D3F3B"/>
    <w:rsid w:val="009D56D7"/>
    <w:rsid w:val="009E0543"/>
    <w:rsid w:val="009E12E2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A6A91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21C8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09BE"/>
    <w:rsid w:val="00B62055"/>
    <w:rsid w:val="00B6275A"/>
    <w:rsid w:val="00B63DBD"/>
    <w:rsid w:val="00B66529"/>
    <w:rsid w:val="00B67030"/>
    <w:rsid w:val="00B721E2"/>
    <w:rsid w:val="00B75946"/>
    <w:rsid w:val="00B8056E"/>
    <w:rsid w:val="00B819C8"/>
    <w:rsid w:val="00B82308"/>
    <w:rsid w:val="00B877D4"/>
    <w:rsid w:val="00B90885"/>
    <w:rsid w:val="00BA1B5D"/>
    <w:rsid w:val="00BB0608"/>
    <w:rsid w:val="00BB520A"/>
    <w:rsid w:val="00BB52A9"/>
    <w:rsid w:val="00BC03CB"/>
    <w:rsid w:val="00BC7687"/>
    <w:rsid w:val="00BD0BBA"/>
    <w:rsid w:val="00BD3869"/>
    <w:rsid w:val="00BD66E9"/>
    <w:rsid w:val="00BD6FF4"/>
    <w:rsid w:val="00BE3324"/>
    <w:rsid w:val="00BE508D"/>
    <w:rsid w:val="00BF0C00"/>
    <w:rsid w:val="00BF2841"/>
    <w:rsid w:val="00BF28FA"/>
    <w:rsid w:val="00BF2C41"/>
    <w:rsid w:val="00BF57B6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45944"/>
    <w:rsid w:val="00C56036"/>
    <w:rsid w:val="00C56D77"/>
    <w:rsid w:val="00C61DC5"/>
    <w:rsid w:val="00C64F2A"/>
    <w:rsid w:val="00C65A2E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C63C8"/>
    <w:rsid w:val="00CC7CFD"/>
    <w:rsid w:val="00CD50B3"/>
    <w:rsid w:val="00CD6897"/>
    <w:rsid w:val="00CD6F8F"/>
    <w:rsid w:val="00CE4B31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7C3C"/>
    <w:rsid w:val="00D22573"/>
    <w:rsid w:val="00D26B2C"/>
    <w:rsid w:val="00D336FE"/>
    <w:rsid w:val="00D352C9"/>
    <w:rsid w:val="00D35AED"/>
    <w:rsid w:val="00D367A0"/>
    <w:rsid w:val="00D425B2"/>
    <w:rsid w:val="00D428D6"/>
    <w:rsid w:val="00D46A49"/>
    <w:rsid w:val="00D5440C"/>
    <w:rsid w:val="00D552B2"/>
    <w:rsid w:val="00D608D1"/>
    <w:rsid w:val="00D60B27"/>
    <w:rsid w:val="00D60E12"/>
    <w:rsid w:val="00D74119"/>
    <w:rsid w:val="00D7672E"/>
    <w:rsid w:val="00D8075B"/>
    <w:rsid w:val="00D8678B"/>
    <w:rsid w:val="00D93458"/>
    <w:rsid w:val="00D93789"/>
    <w:rsid w:val="00DA2114"/>
    <w:rsid w:val="00DA505D"/>
    <w:rsid w:val="00DB3BE5"/>
    <w:rsid w:val="00DB5468"/>
    <w:rsid w:val="00DC03E6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34BD"/>
    <w:rsid w:val="00E65462"/>
    <w:rsid w:val="00E742AA"/>
    <w:rsid w:val="00E77E88"/>
    <w:rsid w:val="00E80B62"/>
    <w:rsid w:val="00E8107D"/>
    <w:rsid w:val="00E815B2"/>
    <w:rsid w:val="00E82DFC"/>
    <w:rsid w:val="00E838EA"/>
    <w:rsid w:val="00E951A9"/>
    <w:rsid w:val="00E960BB"/>
    <w:rsid w:val="00EA2074"/>
    <w:rsid w:val="00EA2802"/>
    <w:rsid w:val="00EA3233"/>
    <w:rsid w:val="00EA47BE"/>
    <w:rsid w:val="00EA4832"/>
    <w:rsid w:val="00EA4E9D"/>
    <w:rsid w:val="00EB2AD0"/>
    <w:rsid w:val="00EC4899"/>
    <w:rsid w:val="00ED03AB"/>
    <w:rsid w:val="00ED32D2"/>
    <w:rsid w:val="00ED6129"/>
    <w:rsid w:val="00EE32DE"/>
    <w:rsid w:val="00EE5457"/>
    <w:rsid w:val="00EF0491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3D44"/>
    <w:rsid w:val="00F34E34"/>
    <w:rsid w:val="00F3607C"/>
    <w:rsid w:val="00F45A7F"/>
    <w:rsid w:val="00F471D5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E2396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444AA"/>
  <w15:docId w15:val="{C233F557-474B-4695-A334-721D0E16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apple-style-span">
    <w:name w:val="apple-style-span"/>
    <w:basedOn w:val="Domylnaczcionkaakapitu"/>
    <w:rsid w:val="00B021C8"/>
  </w:style>
  <w:style w:type="paragraph" w:customStyle="1" w:styleId="Akapitzlist1">
    <w:name w:val="Akapit z listą1"/>
    <w:basedOn w:val="Normalny"/>
    <w:uiPriority w:val="99"/>
    <w:rsid w:val="005C00E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89672-0D7A-47D8-A8E8-47CDDE1B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1</Pages>
  <Words>1305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2020-02-14T10:25:00Z</dcterms:created>
  <dcterms:modified xsi:type="dcterms:W3CDTF">2021-09-06T10:48:00Z</dcterms:modified>
</cp:coreProperties>
</file>